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bookmarkStart w:id="0" w:name="_GoBack"/>
      <w:bookmarkEnd w:id="0"/>
    </w:p>
    <w:p>
      <w:pPr>
        <w:pStyle w:val="9"/>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四十六</w:t>
      </w:r>
      <w:r>
        <w:rPr>
          <w:rFonts w:ascii="Times New Roman" w:eastAsia="方正小标宋简体"/>
          <w:color w:val="39413F"/>
          <w:sz w:val="44"/>
        </w:rPr>
        <w:t>项</w:t>
      </w:r>
    </w:p>
    <w:p>
      <w:pPr>
        <w:pStyle w:val="9"/>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p>
    <w:p>
      <w:pPr>
        <w:pStyle w:val="2"/>
        <w:rPr>
          <w:rFonts w:hint="eastAsia"/>
          <w:lang w:val="en-US" w:eastAsia="zh-CN"/>
        </w:rPr>
      </w:pPr>
    </w:p>
    <w:tbl>
      <w:tblPr>
        <w:tblStyle w:val="6"/>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整改任务</w:t>
            </w:r>
          </w:p>
        </w:tc>
        <w:tc>
          <w:tcPr>
            <w:tcW w:w="661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四川省第三轮生态环境保护督察蜀道集团督察报告整改方案第四十六项整改任务：运营高速垃圾收集分类设施尚不健全，9个服务区未完成垃圾“四分类”工作。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整改责任单位</w:t>
            </w:r>
          </w:p>
        </w:tc>
        <w:tc>
          <w:tcPr>
            <w:tcW w:w="661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四川南方高速公路股份有限公司（南方公司）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整改目标</w:t>
            </w:r>
          </w:p>
        </w:tc>
        <w:tc>
          <w:tcPr>
            <w:tcW w:w="661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完成运营高速公路剩余9个服务区垃圾分类收集设施的配备。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tc>
        <w:tc>
          <w:tcPr>
            <w:tcW w:w="661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2023年5月底前，完成震东、叙岭关2个停车区垃圾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四分类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收集设施配备。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整改主要工作及成效</w:t>
            </w:r>
          </w:p>
        </w:tc>
        <w:tc>
          <w:tcPr>
            <w:tcW w:w="6611"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南方公司所属纳黔高速正东、叙岭关停车区于2022年12月30日完成垃圾“四分类“收集设施的配备工作，两处单侧停车区场区共计安装“四分类”垃圾桶4个，</w:t>
            </w:r>
            <w:r>
              <w:rPr>
                <w:rFonts w:hint="default" w:ascii="仿宋_GB2312" w:hAnsi="仿宋_GB2312" w:eastAsia="仿宋_GB2312" w:cs="仿宋_GB2312"/>
                <w:sz w:val="32"/>
                <w:szCs w:val="32"/>
                <w:lang w:val="en-US" w:eastAsia="zh-CN"/>
              </w:rPr>
              <w:t>垃圾回收站共计安装厨余垃圾收集箱</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个，其他垃圾收集箱</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个，可回收物垃圾收集箱</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个，有害垃圾收集箱</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个。</w:t>
            </w:r>
          </w:p>
        </w:tc>
      </w:tr>
    </w:tbl>
    <w:p>
      <w:pPr>
        <w:jc w:val="both"/>
        <w:rPr>
          <w:rFonts w:hint="eastAsia" w:ascii="方正小标宋简体" w:hAnsi="方正小标宋简体" w:eastAsia="方正小标宋简体" w:cs="方正小标宋简体"/>
          <w:sz w:val="21"/>
          <w:szCs w:val="21"/>
          <w:lang w:val="en-US" w:eastAsia="zh-CN"/>
        </w:rPr>
      </w:pPr>
    </w:p>
    <w:sectPr>
      <w:pgSz w:w="11906" w:h="16838"/>
      <w:pgMar w:top="1191" w:right="1800" w:bottom="11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NTg0MTY3Mzc3YWQxZTdkMmMyZWY0OTQyNTQzZjYifQ=="/>
  </w:docVars>
  <w:rsids>
    <w:rsidRoot w:val="66D40DA9"/>
    <w:rsid w:val="00564299"/>
    <w:rsid w:val="03384958"/>
    <w:rsid w:val="04BA7D51"/>
    <w:rsid w:val="08D069ED"/>
    <w:rsid w:val="0DC04355"/>
    <w:rsid w:val="0E8C0659"/>
    <w:rsid w:val="10395223"/>
    <w:rsid w:val="103A162C"/>
    <w:rsid w:val="10997447"/>
    <w:rsid w:val="11223B28"/>
    <w:rsid w:val="117C54BB"/>
    <w:rsid w:val="11FB708E"/>
    <w:rsid w:val="12AF0F94"/>
    <w:rsid w:val="136F148F"/>
    <w:rsid w:val="151B6C2C"/>
    <w:rsid w:val="16F93C3E"/>
    <w:rsid w:val="19341F4D"/>
    <w:rsid w:val="1ACF5C38"/>
    <w:rsid w:val="1B2D36A3"/>
    <w:rsid w:val="1F7D6E36"/>
    <w:rsid w:val="20675725"/>
    <w:rsid w:val="20990887"/>
    <w:rsid w:val="260806A0"/>
    <w:rsid w:val="26C2328E"/>
    <w:rsid w:val="2D040E66"/>
    <w:rsid w:val="2D2E47A0"/>
    <w:rsid w:val="2EE15F25"/>
    <w:rsid w:val="30DF5C39"/>
    <w:rsid w:val="336530DF"/>
    <w:rsid w:val="33660B60"/>
    <w:rsid w:val="39B03534"/>
    <w:rsid w:val="3B0D501A"/>
    <w:rsid w:val="3B4D6876"/>
    <w:rsid w:val="3DD23BF8"/>
    <w:rsid w:val="3E2E52C8"/>
    <w:rsid w:val="428E0DEA"/>
    <w:rsid w:val="43C0001A"/>
    <w:rsid w:val="448C1D82"/>
    <w:rsid w:val="44DC2E06"/>
    <w:rsid w:val="46614287"/>
    <w:rsid w:val="47993F84"/>
    <w:rsid w:val="488A6D8F"/>
    <w:rsid w:val="496A4337"/>
    <w:rsid w:val="4B6D6FD1"/>
    <w:rsid w:val="4C93212D"/>
    <w:rsid w:val="4D687964"/>
    <w:rsid w:val="51AF4AF6"/>
    <w:rsid w:val="51D20DCB"/>
    <w:rsid w:val="528D5AB0"/>
    <w:rsid w:val="53155F5F"/>
    <w:rsid w:val="56F15EAF"/>
    <w:rsid w:val="58AA5613"/>
    <w:rsid w:val="5A51593C"/>
    <w:rsid w:val="5A575EC3"/>
    <w:rsid w:val="5A89319F"/>
    <w:rsid w:val="5DB82790"/>
    <w:rsid w:val="609C1379"/>
    <w:rsid w:val="63287599"/>
    <w:rsid w:val="662A540C"/>
    <w:rsid w:val="66D40DA9"/>
    <w:rsid w:val="676167FE"/>
    <w:rsid w:val="68AF5CF6"/>
    <w:rsid w:val="6AE7403A"/>
    <w:rsid w:val="6CDC1854"/>
    <w:rsid w:val="6F075875"/>
    <w:rsid w:val="6F29125D"/>
    <w:rsid w:val="71196141"/>
    <w:rsid w:val="75435570"/>
    <w:rsid w:val="75B925D2"/>
    <w:rsid w:val="773952CF"/>
    <w:rsid w:val="7B150452"/>
    <w:rsid w:val="7E1562E9"/>
    <w:rsid w:val="7EC31904"/>
    <w:rsid w:val="7FF2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qFormat/>
    <w:uiPriority w:val="0"/>
    <w:pPr>
      <w:spacing w:line="600" w:lineRule="atLeast"/>
      <w:ind w:firstLine="573"/>
    </w:pPr>
    <w:rPr>
      <w:sz w:val="28"/>
    </w:rPr>
  </w:style>
  <w:style w:type="paragraph" w:styleId="4">
    <w:name w:val="Body Text"/>
    <w:basedOn w:val="1"/>
    <w:next w:val="1"/>
    <w:qFormat/>
    <w:uiPriority w:val="0"/>
    <w:pPr>
      <w:spacing w:after="120"/>
    </w:pPr>
    <w:rPr>
      <w:rFonts w:ascii="Calibri" w:hAnsi="Calibri"/>
      <w:szCs w:val="2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369</Words>
  <Characters>371</Characters>
  <Lines>0</Lines>
  <Paragraphs>0</Paragraphs>
  <TotalTime>0</TotalTime>
  <ScaleCrop>false</ScaleCrop>
  <LinksUpToDate>false</LinksUpToDate>
  <CharactersWithSpaces>371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2023-07-06T07:10:00Z</dcterms:created>
  <dc:creator>呆。</dc:creator>
  <cp:lastModifiedBy>Lenovo</cp:lastModifiedBy>
  <cp:lastPrinted>2023-07-10T07:43:00Z</cp:lastPrinted>
  <dcterms:modified xsi:type="dcterms:W3CDTF">2023-08-30T09:03:06Z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E357B0F9CDAC4668B68985374B1F554E</vt:lpwstr>
  </property>
</Properties>
</file>